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CFBD7" w14:textId="2EBDC3F4" w:rsidR="008571B5" w:rsidRDefault="00332256" w:rsidP="00332256">
      <w:pPr>
        <w:spacing w:after="100" w:afterAutospacing="1"/>
        <w:rPr>
          <w:rFonts w:ascii="Futura Std Book" w:hAnsi="Futura Std Book" w:cs="Futura Std Medium"/>
          <w:color w:val="EB8215"/>
          <w:sz w:val="23"/>
          <w:szCs w:val="23"/>
          <w:lang w:val="en-GB"/>
        </w:rPr>
      </w:pPr>
      <w:r w:rsidRPr="004C7EF3">
        <w:rPr>
          <w:rFonts w:asciiTheme="majorHAnsi" w:hAnsiTheme="majorHAnsi" w:cstheme="majorHAnsi"/>
          <w:noProof/>
          <w:color w:val="E7E6E6" w:themeColor="background2"/>
          <w:sz w:val="40"/>
          <w:szCs w:val="40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454BC" wp14:editId="66E35A68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w14:anchorId="2520EF34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1.3pt" to="490.35pt,51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" strokecolor="#393737 [814]" strokeweight=".5pt">
                <v:stroke joinstyle="miter"/>
              </v:line>
            </w:pict>
          </mc:Fallback>
        </mc:AlternateContent>
      </w:r>
      <w:r w:rsidR="0046263F">
        <w:rPr>
          <w:rFonts w:asciiTheme="majorHAnsi" w:hAnsiTheme="majorHAnsi" w:cstheme="majorHAnsi"/>
          <w:color w:val="3B3838" w:themeColor="background2" w:themeShade="40"/>
          <w:sz w:val="40"/>
          <w:szCs w:val="40"/>
          <w:lang w:val="en-GB"/>
        </w:rPr>
        <w:t>L</w:t>
      </w:r>
      <w:r w:rsidR="00231000">
        <w:rPr>
          <w:rFonts w:asciiTheme="majorHAnsi" w:hAnsiTheme="majorHAnsi" w:cstheme="majorHAnsi"/>
          <w:color w:val="3B3838" w:themeColor="background2" w:themeShade="40"/>
          <w:sz w:val="40"/>
          <w:szCs w:val="40"/>
          <w:lang w:val="en-GB"/>
        </w:rPr>
        <w:t>E</w:t>
      </w:r>
      <w:r w:rsidR="0046263F">
        <w:rPr>
          <w:rFonts w:asciiTheme="majorHAnsi" w:hAnsiTheme="majorHAnsi" w:cstheme="majorHAnsi"/>
          <w:color w:val="3B3838" w:themeColor="background2" w:themeShade="40"/>
          <w:sz w:val="40"/>
          <w:szCs w:val="40"/>
          <w:lang w:val="en-GB"/>
        </w:rPr>
        <w:t>KQ U2</w:t>
      </w:r>
      <w:r w:rsidR="007F7140">
        <w:rPr>
          <w:rFonts w:ascii="Futura Std Book" w:hAnsi="Futura Std Book" w:cs="Futura Std Medium"/>
          <w:color w:val="3B3838" w:themeColor="background2" w:themeShade="40"/>
          <w:sz w:val="40"/>
          <w:szCs w:val="40"/>
          <w:lang w:val="en-GB"/>
        </w:rPr>
        <w:br/>
      </w:r>
      <w:r w:rsidR="00944FE4">
        <w:rPr>
          <w:rFonts w:cstheme="minorHAnsi"/>
          <w:b/>
          <w:bCs/>
          <w:color w:val="EB8215"/>
          <w:sz w:val="28"/>
          <w:szCs w:val="28"/>
          <w:lang w:val="en-GB"/>
        </w:rPr>
        <w:t xml:space="preserve">SERRURE ELECTRIQUE </w:t>
      </w:r>
      <w:r w:rsidR="00231000" w:rsidRPr="00231000">
        <w:rPr>
          <w:rFonts w:cstheme="minorHAnsi"/>
          <w:b/>
          <w:bCs/>
          <w:color w:val="EB8215"/>
          <w:sz w:val="28"/>
          <w:szCs w:val="28"/>
          <w:lang w:val="en-GB"/>
        </w:rPr>
        <w:t xml:space="preserve"> - </w:t>
      </w:r>
      <w:r w:rsidR="00944FE4">
        <w:rPr>
          <w:rFonts w:cstheme="minorHAnsi"/>
          <w:b/>
          <w:bCs/>
          <w:color w:val="EB8215"/>
          <w:sz w:val="28"/>
          <w:szCs w:val="28"/>
          <w:lang w:val="en-GB"/>
        </w:rPr>
        <w:t>RUPTURE DE COURANT</w:t>
      </w:r>
    </w:p>
    <w:p w14:paraId="4BB94C29" w14:textId="77777777" w:rsidR="00F57826" w:rsidRPr="004C7EF3" w:rsidRDefault="00F57826" w:rsidP="00F57826">
      <w:pPr>
        <w:pStyle w:val="Pa1"/>
        <w:spacing w:before="240" w:after="120"/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</w:pPr>
      <w:bookmarkStart w:id="0" w:name="_GoBack"/>
      <w:bookmarkEnd w:id="0"/>
      <w:r w:rsidRPr="004C7EF3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SPECIFICATIONS</w:t>
      </w:r>
    </w:p>
    <w:p w14:paraId="42F3CD55" w14:textId="0B9FA5AE" w:rsidR="00231000" w:rsidRDefault="00500A34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</w:t>
      </w:r>
      <w:proofErr w:type="spellStart"/>
      <w:r>
        <w:rPr>
          <w:rFonts w:ascii="Calibri" w:hAnsi="Calibri" w:cs="Calibri"/>
        </w:rPr>
        <w:t>serrure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AB06DD">
        <w:rPr>
          <w:rFonts w:ascii="Calibri" w:hAnsi="Calibri" w:cs="Calibri"/>
        </w:rPr>
        <w:t>débloquer</w:t>
      </w:r>
      <w:proofErr w:type="spellEnd"/>
      <w:r>
        <w:rPr>
          <w:rFonts w:ascii="Calibri" w:hAnsi="Calibri" w:cs="Calibri"/>
        </w:rPr>
        <w:t xml:space="preserve"> les </w:t>
      </w:r>
      <w:proofErr w:type="spellStart"/>
      <w:r>
        <w:rPr>
          <w:rFonts w:ascii="Calibri" w:hAnsi="Calibri" w:cs="Calibri"/>
        </w:rPr>
        <w:t>poignées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cas</w:t>
      </w:r>
      <w:proofErr w:type="spellEnd"/>
      <w:r>
        <w:rPr>
          <w:rFonts w:ascii="Calibri" w:hAnsi="Calibri" w:cs="Calibri"/>
        </w:rPr>
        <w:t xml:space="preserve"> de </w:t>
      </w:r>
      <w:r w:rsidR="00AB06DD">
        <w:rPr>
          <w:rFonts w:ascii="Calibri" w:hAnsi="Calibri" w:cs="Calibri"/>
        </w:rPr>
        <w:t xml:space="preserve">rupture </w:t>
      </w:r>
      <w:r>
        <w:rPr>
          <w:rFonts w:ascii="Calibri" w:hAnsi="Calibri" w:cs="Calibri"/>
        </w:rPr>
        <w:t>de courant</w:t>
      </w:r>
      <w:r w:rsidR="00A43844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6CC0D2A9" w14:textId="0309FAC1" w:rsidR="00231000" w:rsidRDefault="00A43844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</w:t>
      </w:r>
      <w:proofErr w:type="spellStart"/>
      <w:r>
        <w:rPr>
          <w:rFonts w:ascii="Calibri" w:hAnsi="Calibri" w:cs="Calibri"/>
        </w:rPr>
        <w:t>serrure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permettre</w:t>
      </w:r>
      <w:proofErr w:type="spellEnd"/>
      <w:r>
        <w:rPr>
          <w:rFonts w:ascii="Calibri" w:hAnsi="Calibri" w:cs="Calibri"/>
        </w:rPr>
        <w:t xml:space="preserve"> la manoeuvre du </w:t>
      </w:r>
      <w:proofErr w:type="spellStart"/>
      <w:r>
        <w:rPr>
          <w:rFonts w:ascii="Calibri" w:hAnsi="Calibri" w:cs="Calibri"/>
        </w:rPr>
        <w:t>pêne</w:t>
      </w:r>
      <w:proofErr w:type="spellEnd"/>
      <w:r>
        <w:rPr>
          <w:rFonts w:ascii="Calibri" w:hAnsi="Calibri" w:cs="Calibri"/>
        </w:rPr>
        <w:t xml:space="preserve"> demi-tour par la </w:t>
      </w:r>
      <w:proofErr w:type="spellStart"/>
      <w:r>
        <w:rPr>
          <w:rFonts w:ascii="Calibri" w:hAnsi="Calibri" w:cs="Calibri"/>
        </w:rPr>
        <w:t>clé</w:t>
      </w:r>
      <w:proofErr w:type="spellEnd"/>
      <w:r>
        <w:rPr>
          <w:rFonts w:ascii="Calibri" w:hAnsi="Calibri" w:cs="Calibri"/>
        </w:rPr>
        <w:t xml:space="preserve">. </w:t>
      </w:r>
    </w:p>
    <w:p w14:paraId="0158222C" w14:textId="7FA16140" w:rsidR="004B3EDE" w:rsidRPr="00A039C4" w:rsidRDefault="00A43844" w:rsidP="004B3EDE">
      <w:pPr>
        <w:pStyle w:val="Bullets"/>
        <w:rPr>
          <w:rFonts w:ascii="Calibri" w:hAnsi="Calibri" w:cs="Calibri"/>
          <w:lang w:val="nl-BE"/>
        </w:rPr>
      </w:pPr>
      <w:r w:rsidRPr="00A039C4">
        <w:rPr>
          <w:rFonts w:ascii="Calibri" w:hAnsi="Calibri" w:cs="Calibri"/>
          <w:lang w:val="nl-BE"/>
        </w:rPr>
        <w:t>Le réglage en continu des pênes doit être de 20mm sans démontage du coffre de la serrure</w:t>
      </w:r>
      <w:r w:rsidR="00623D06" w:rsidRPr="00A039C4">
        <w:rPr>
          <w:rFonts w:ascii="Calibri" w:hAnsi="Calibri" w:cs="Calibri"/>
          <w:lang w:val="nl-BE"/>
        </w:rPr>
        <w:t>.</w:t>
      </w:r>
    </w:p>
    <w:p w14:paraId="1D19CB21" w14:textId="7D0B6127" w:rsidR="0057798F" w:rsidRPr="00A039C4" w:rsidRDefault="00A43844" w:rsidP="004B3EDE">
      <w:pPr>
        <w:pStyle w:val="Bullets"/>
        <w:rPr>
          <w:rFonts w:ascii="Calibri" w:hAnsi="Calibri" w:cs="Calibri"/>
          <w:lang w:val="nl-BE"/>
        </w:rPr>
      </w:pPr>
      <w:r w:rsidRPr="00A039C4">
        <w:rPr>
          <w:rFonts w:ascii="Calibri" w:hAnsi="Calibri" w:cs="Calibri"/>
          <w:lang w:val="nl-BE"/>
        </w:rPr>
        <w:t>Le pêne dormant en acier inoxydable de la serrure électrique doit avoir une portée de 23mm en 1 tour de clé.</w:t>
      </w:r>
    </w:p>
    <w:p w14:paraId="61692C41" w14:textId="1CAA41A0" w:rsidR="00E96377" w:rsidRPr="00E96377" w:rsidRDefault="00E96377" w:rsidP="00E96377">
      <w:pPr>
        <w:pStyle w:val="Bullets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L’entraxe</w:t>
      </w:r>
      <w:proofErr w:type="spellEnd"/>
      <w:r>
        <w:rPr>
          <w:rFonts w:ascii="Calibri" w:hAnsi="Calibri" w:cs="Calibri"/>
        </w:rPr>
        <w:t xml:space="preserve"> entre les </w:t>
      </w:r>
      <w:proofErr w:type="spellStart"/>
      <w:r>
        <w:rPr>
          <w:rFonts w:ascii="Calibri" w:hAnsi="Calibri" w:cs="Calibri"/>
        </w:rPr>
        <w:t>pênes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de 60mm</w:t>
      </w:r>
    </w:p>
    <w:p w14:paraId="2A759041" w14:textId="615BF8CD" w:rsidR="004B3EDE" w:rsidRPr="0057798F" w:rsidRDefault="00E96377" w:rsidP="004B3EDE">
      <w:pPr>
        <w:pStyle w:val="Bullets"/>
        <w:rPr>
          <w:rFonts w:ascii="Calibri" w:hAnsi="Calibri" w:cs="Calibri"/>
        </w:rPr>
      </w:pPr>
      <w:bookmarkStart w:id="1" w:name="_Hlk515625734"/>
      <w:r>
        <w:rPr>
          <w:rFonts w:ascii="Calibri" w:hAnsi="Calibri" w:cs="Calibri"/>
        </w:rPr>
        <w:t xml:space="preserve">La </w:t>
      </w:r>
      <w:proofErr w:type="spellStart"/>
      <w:r>
        <w:rPr>
          <w:rFonts w:ascii="Calibri" w:hAnsi="Calibri" w:cs="Calibri"/>
        </w:rPr>
        <w:t>serrure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conçue</w:t>
      </w:r>
      <w:proofErr w:type="spellEnd"/>
      <w:r>
        <w:rPr>
          <w:rFonts w:ascii="Calibri" w:hAnsi="Calibri" w:cs="Calibri"/>
        </w:rPr>
        <w:t xml:space="preserve"> et </w:t>
      </w:r>
      <w:proofErr w:type="spellStart"/>
      <w:r>
        <w:rPr>
          <w:rFonts w:ascii="Calibri" w:hAnsi="Calibri" w:cs="Calibri"/>
        </w:rPr>
        <w:t>fabriquée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en</w:t>
      </w:r>
      <w:proofErr w:type="spellEnd"/>
      <w:r>
        <w:rPr>
          <w:rFonts w:ascii="Calibri" w:hAnsi="Calibri" w:cs="Calibri"/>
        </w:rPr>
        <w:t xml:space="preserve"> Europe </w:t>
      </w:r>
      <w:proofErr w:type="spellStart"/>
      <w:r>
        <w:rPr>
          <w:rFonts w:ascii="Calibri" w:hAnsi="Calibri" w:cs="Calibri"/>
        </w:rPr>
        <w:t>ou</w:t>
      </w:r>
      <w:proofErr w:type="spellEnd"/>
      <w:r>
        <w:rPr>
          <w:rFonts w:ascii="Calibri" w:hAnsi="Calibri" w:cs="Calibri"/>
        </w:rPr>
        <w:t xml:space="preserve"> aux </w:t>
      </w:r>
      <w:proofErr w:type="spellStart"/>
      <w:r>
        <w:rPr>
          <w:rFonts w:ascii="Calibri" w:hAnsi="Calibri" w:cs="Calibri"/>
        </w:rPr>
        <w:t>Etats-Unis</w:t>
      </w:r>
      <w:proofErr w:type="spellEnd"/>
      <w:r>
        <w:rPr>
          <w:rFonts w:ascii="Calibri" w:hAnsi="Calibri" w:cs="Calibri"/>
        </w:rPr>
        <w:t xml:space="preserve">. </w:t>
      </w:r>
    </w:p>
    <w:bookmarkEnd w:id="1"/>
    <w:p w14:paraId="30B13BB5" w14:textId="6973A23A" w:rsidR="007F7140" w:rsidRDefault="00E96377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</w:t>
      </w:r>
      <w:proofErr w:type="spellStart"/>
      <w:r>
        <w:rPr>
          <w:rFonts w:ascii="Calibri" w:hAnsi="Calibri" w:cs="Calibri"/>
        </w:rPr>
        <w:t>serrure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disponible </w:t>
      </w:r>
      <w:proofErr w:type="spellStart"/>
      <w:r>
        <w:rPr>
          <w:rFonts w:ascii="Calibri" w:hAnsi="Calibri" w:cs="Calibri"/>
        </w:rPr>
        <w:t>en</w:t>
      </w:r>
      <w:proofErr w:type="spellEnd"/>
      <w:r>
        <w:rPr>
          <w:rFonts w:ascii="Calibri" w:hAnsi="Calibri" w:cs="Calibri"/>
        </w:rPr>
        <w:t xml:space="preserve"> argent </w:t>
      </w:r>
      <w:proofErr w:type="spellStart"/>
      <w:r>
        <w:rPr>
          <w:rFonts w:ascii="Calibri" w:hAnsi="Calibri" w:cs="Calibri"/>
        </w:rPr>
        <w:t>ou</w:t>
      </w:r>
      <w:proofErr w:type="spellEnd"/>
      <w:r>
        <w:rPr>
          <w:rFonts w:ascii="Calibri" w:hAnsi="Calibri" w:cs="Calibri"/>
        </w:rPr>
        <w:t xml:space="preserve"> dans </w:t>
      </w:r>
      <w:proofErr w:type="spellStart"/>
      <w:r>
        <w:rPr>
          <w:rFonts w:ascii="Calibri" w:hAnsi="Calibri" w:cs="Calibri"/>
        </w:rPr>
        <w:t>l’un</w:t>
      </w:r>
      <w:proofErr w:type="spellEnd"/>
      <w:r>
        <w:rPr>
          <w:rFonts w:ascii="Calibri" w:hAnsi="Calibri" w:cs="Calibri"/>
        </w:rPr>
        <w:t xml:space="preserve"> des RAL </w:t>
      </w:r>
      <w:proofErr w:type="spellStart"/>
      <w:r>
        <w:rPr>
          <w:rFonts w:ascii="Calibri" w:hAnsi="Calibri" w:cs="Calibri"/>
        </w:rPr>
        <w:t>suivants</w:t>
      </w:r>
      <w:proofErr w:type="spellEnd"/>
      <w:r>
        <w:rPr>
          <w:rFonts w:ascii="Calibri" w:hAnsi="Calibri" w:cs="Calibri"/>
        </w:rPr>
        <w:t xml:space="preserve">: 6005, 6009, 7016, 9005 </w:t>
      </w:r>
      <w:proofErr w:type="spellStart"/>
      <w:r>
        <w:rPr>
          <w:rFonts w:ascii="Calibri" w:hAnsi="Calibri" w:cs="Calibri"/>
        </w:rPr>
        <w:t>ou</w:t>
      </w:r>
      <w:proofErr w:type="spellEnd"/>
      <w:r>
        <w:rPr>
          <w:rFonts w:ascii="Calibri" w:hAnsi="Calibri" w:cs="Calibri"/>
        </w:rPr>
        <w:t xml:space="preserve"> 9010.</w:t>
      </w:r>
    </w:p>
    <w:p w14:paraId="51FE79BE" w14:textId="14EC533D" w:rsidR="0057798F" w:rsidRDefault="00E96377" w:rsidP="004B3EDE">
      <w:pPr>
        <w:pStyle w:val="Bullets"/>
        <w:rPr>
          <w:rFonts w:ascii="Calibri" w:hAnsi="Calibri" w:cs="Calibri"/>
        </w:rPr>
      </w:pPr>
      <w:bookmarkStart w:id="2" w:name="_Hlk515625745"/>
      <w:r>
        <w:rPr>
          <w:rFonts w:ascii="Calibri" w:hAnsi="Calibri" w:cs="Calibri"/>
        </w:rPr>
        <w:t xml:space="preserve">Une </w:t>
      </w:r>
      <w:proofErr w:type="spellStart"/>
      <w:r>
        <w:rPr>
          <w:rFonts w:ascii="Calibri" w:hAnsi="Calibri" w:cs="Calibri"/>
        </w:rPr>
        <w:t>paire</w:t>
      </w:r>
      <w:proofErr w:type="spellEnd"/>
      <w:r>
        <w:rPr>
          <w:rFonts w:ascii="Calibri" w:hAnsi="Calibri" w:cs="Calibri"/>
        </w:rPr>
        <w:t xml:space="preserve"> de bouton</w:t>
      </w:r>
      <w:r w:rsidR="00CB0200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rond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en</w:t>
      </w:r>
      <w:proofErr w:type="spellEnd"/>
      <w:r>
        <w:rPr>
          <w:rFonts w:ascii="Calibri" w:hAnsi="Calibri" w:cs="Calibri"/>
        </w:rPr>
        <w:t xml:space="preserve"> aluminium </w:t>
      </w:r>
      <w:proofErr w:type="spellStart"/>
      <w:r>
        <w:rPr>
          <w:rFonts w:ascii="Calibri" w:hAnsi="Calibri" w:cs="Calibri"/>
        </w:rPr>
        <w:t>anodisé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inclus</w:t>
      </w:r>
      <w:proofErr w:type="spellEnd"/>
      <w:r>
        <w:rPr>
          <w:rFonts w:ascii="Calibri" w:hAnsi="Calibri" w:cs="Calibri"/>
        </w:rPr>
        <w:t>.</w:t>
      </w:r>
    </w:p>
    <w:p w14:paraId="568D58D3" w14:textId="45E161AE" w:rsidR="00443A88" w:rsidRDefault="00E96377" w:rsidP="004B3EDE">
      <w:pPr>
        <w:pStyle w:val="Bullets"/>
        <w:rPr>
          <w:rFonts w:ascii="Calibri" w:hAnsi="Calibri" w:cs="Calibri"/>
        </w:rPr>
      </w:pPr>
      <w:bookmarkStart w:id="3" w:name="_Hlk515625923"/>
      <w:bookmarkEnd w:id="2"/>
      <w:r>
        <w:rPr>
          <w:rFonts w:ascii="Calibri" w:hAnsi="Calibri" w:cs="Calibri"/>
        </w:rPr>
        <w:t xml:space="preserve">La </w:t>
      </w:r>
      <w:proofErr w:type="spellStart"/>
      <w:r>
        <w:rPr>
          <w:rFonts w:ascii="Calibri" w:hAnsi="Calibri" w:cs="Calibri"/>
        </w:rPr>
        <w:t>serrure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pouvoir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installée</w:t>
      </w:r>
      <w:proofErr w:type="spellEnd"/>
      <w:r>
        <w:rPr>
          <w:rFonts w:ascii="Calibri" w:hAnsi="Calibri" w:cs="Calibri"/>
        </w:rPr>
        <w:t xml:space="preserve"> sans modification sur des </w:t>
      </w:r>
      <w:proofErr w:type="spellStart"/>
      <w:r>
        <w:rPr>
          <w:rFonts w:ascii="Calibri" w:hAnsi="Calibri" w:cs="Calibri"/>
        </w:rPr>
        <w:t>des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profils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carrés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ronds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ou</w:t>
      </w:r>
      <w:proofErr w:type="spellEnd"/>
      <w:r>
        <w:rPr>
          <w:rFonts w:ascii="Calibri" w:hAnsi="Calibri" w:cs="Calibri"/>
        </w:rPr>
        <w:t xml:space="preserve"> plats</w:t>
      </w:r>
      <w:r w:rsidR="00443A88">
        <w:rPr>
          <w:rFonts w:ascii="Calibri" w:hAnsi="Calibri" w:cs="Calibri"/>
        </w:rPr>
        <w:t>.</w:t>
      </w:r>
    </w:p>
    <w:bookmarkEnd w:id="3"/>
    <w:p w14:paraId="0CFE29B6" w14:textId="6CE5CDC6" w:rsidR="00231000" w:rsidRPr="00231000" w:rsidRDefault="00E96377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Le courant </w:t>
      </w:r>
      <w:proofErr w:type="spellStart"/>
      <w:r>
        <w:rPr>
          <w:rFonts w:ascii="Calibri" w:hAnsi="Calibri" w:cs="Calibri"/>
        </w:rPr>
        <w:t>requis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de 0.3A. </w:t>
      </w:r>
    </w:p>
    <w:p w14:paraId="14F40684" w14:textId="2A3CE6FB" w:rsidR="00231000" w:rsidRPr="00231000" w:rsidRDefault="00E96377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tension </w:t>
      </w:r>
      <w:proofErr w:type="spellStart"/>
      <w:r>
        <w:rPr>
          <w:rFonts w:ascii="Calibri" w:hAnsi="Calibri" w:cs="Calibri"/>
        </w:rPr>
        <w:t>requise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de 12V AC </w:t>
      </w:r>
      <w:proofErr w:type="spellStart"/>
      <w:r>
        <w:rPr>
          <w:rFonts w:ascii="Calibri" w:hAnsi="Calibri" w:cs="Calibri"/>
        </w:rPr>
        <w:t>ou</w:t>
      </w:r>
      <w:proofErr w:type="spellEnd"/>
      <w:r>
        <w:rPr>
          <w:rFonts w:ascii="Calibri" w:hAnsi="Calibri" w:cs="Calibri"/>
        </w:rPr>
        <w:t xml:space="preserve"> DC</w:t>
      </w:r>
      <w:r w:rsidR="00231000" w:rsidRPr="00231000">
        <w:rPr>
          <w:rFonts w:ascii="Calibri" w:hAnsi="Calibri" w:cs="Calibri"/>
        </w:rPr>
        <w:t>.</w:t>
      </w:r>
    </w:p>
    <w:p w14:paraId="1A4C57D0" w14:textId="77777777" w:rsidR="007F7140" w:rsidRPr="004C7EF3" w:rsidRDefault="007E43F1" w:rsidP="004C7EF3">
      <w:pPr>
        <w:pStyle w:val="Pa1"/>
        <w:spacing w:before="240" w:after="120"/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</w:pPr>
      <w:r w:rsidRPr="004C7EF3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PERFORMANCE</w:t>
      </w:r>
    </w:p>
    <w:p w14:paraId="36698EDE" w14:textId="5C87AAA4" w:rsidR="004B3EDE" w:rsidRPr="00462CF3" w:rsidRDefault="00E96377" w:rsidP="004B3EDE">
      <w:pPr>
        <w:pStyle w:val="Bullets"/>
        <w:rPr>
          <w:rFonts w:ascii="Calibri" w:hAnsi="Calibri" w:cs="Calibri"/>
        </w:rPr>
      </w:pPr>
      <w:bookmarkStart w:id="4" w:name="_Hlk515625823"/>
      <w:r>
        <w:rPr>
          <w:rFonts w:ascii="Calibri" w:hAnsi="Calibri" w:cs="Calibri"/>
        </w:rPr>
        <w:t xml:space="preserve">La </w:t>
      </w:r>
      <w:proofErr w:type="spellStart"/>
      <w:r>
        <w:rPr>
          <w:rFonts w:ascii="Calibri" w:hAnsi="Calibri" w:cs="Calibri"/>
        </w:rPr>
        <w:t>serrure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spécialement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conçue</w:t>
      </w:r>
      <w:proofErr w:type="spellEnd"/>
      <w:r>
        <w:rPr>
          <w:rFonts w:ascii="Calibri" w:hAnsi="Calibri" w:cs="Calibri"/>
        </w:rPr>
        <w:t xml:space="preserve"> pour </w:t>
      </w:r>
      <w:proofErr w:type="spellStart"/>
      <w:r>
        <w:rPr>
          <w:rFonts w:ascii="Calibri" w:hAnsi="Calibri" w:cs="Calibri"/>
        </w:rPr>
        <w:t>une</w:t>
      </w:r>
      <w:proofErr w:type="spellEnd"/>
      <w:r>
        <w:rPr>
          <w:rFonts w:ascii="Calibri" w:hAnsi="Calibri" w:cs="Calibri"/>
        </w:rPr>
        <w:t xml:space="preserve"> utilisation </w:t>
      </w:r>
      <w:proofErr w:type="spellStart"/>
      <w:r>
        <w:rPr>
          <w:rFonts w:ascii="Calibri" w:hAnsi="Calibri" w:cs="Calibri"/>
        </w:rPr>
        <w:t>en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exterieur</w:t>
      </w:r>
      <w:proofErr w:type="spellEnd"/>
      <w:r w:rsidR="004B3EDE" w:rsidRPr="00462CF3">
        <w:rPr>
          <w:rFonts w:ascii="Calibri" w:hAnsi="Calibri" w:cs="Calibri"/>
        </w:rPr>
        <w:t>.</w:t>
      </w:r>
    </w:p>
    <w:bookmarkEnd w:id="4"/>
    <w:p w14:paraId="091C11EB" w14:textId="32FECB4A" w:rsidR="004B3EDE" w:rsidRPr="00462CF3" w:rsidRDefault="00E96377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</w:t>
      </w:r>
      <w:proofErr w:type="spellStart"/>
      <w:r>
        <w:rPr>
          <w:rFonts w:ascii="Calibri" w:hAnsi="Calibri" w:cs="Calibri"/>
        </w:rPr>
        <w:t>serrure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avoir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été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testée</w:t>
      </w:r>
      <w:proofErr w:type="spellEnd"/>
      <w:r>
        <w:rPr>
          <w:rFonts w:ascii="Calibri" w:hAnsi="Calibri" w:cs="Calibri"/>
        </w:rPr>
        <w:t xml:space="preserve"> sur 500 000 </w:t>
      </w:r>
      <w:proofErr w:type="spellStart"/>
      <w:r>
        <w:rPr>
          <w:rFonts w:ascii="Calibri" w:hAnsi="Calibri" w:cs="Calibri"/>
        </w:rPr>
        <w:t>mouvements</w:t>
      </w:r>
      <w:proofErr w:type="spellEnd"/>
      <w:r w:rsidR="004B3EDE" w:rsidRPr="00462CF3">
        <w:rPr>
          <w:rFonts w:ascii="Calibri" w:hAnsi="Calibri" w:cs="Calibri"/>
        </w:rPr>
        <w:t>.</w:t>
      </w:r>
    </w:p>
    <w:p w14:paraId="14E821AA" w14:textId="55A0AAFC" w:rsidR="004B3EDE" w:rsidRPr="00462CF3" w:rsidRDefault="00E0448B" w:rsidP="004B3EDE">
      <w:pPr>
        <w:pStyle w:val="Bullets"/>
        <w:rPr>
          <w:rFonts w:ascii="Calibri" w:hAnsi="Calibri" w:cs="Calibri"/>
        </w:rPr>
      </w:pPr>
      <w:bookmarkStart w:id="5" w:name="_Hlk515625835"/>
      <w:r>
        <w:rPr>
          <w:rFonts w:ascii="Calibri" w:hAnsi="Calibri" w:cs="Calibri"/>
        </w:rPr>
        <w:t xml:space="preserve">La </w:t>
      </w:r>
      <w:proofErr w:type="spellStart"/>
      <w:r>
        <w:rPr>
          <w:rFonts w:ascii="Calibri" w:hAnsi="Calibri" w:cs="Calibri"/>
        </w:rPr>
        <w:t>serrure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nécessiter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aucun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entretien</w:t>
      </w:r>
      <w:proofErr w:type="spellEnd"/>
      <w:r>
        <w:rPr>
          <w:rFonts w:ascii="Calibri" w:hAnsi="Calibri" w:cs="Calibri"/>
        </w:rPr>
        <w:t xml:space="preserve"> (pas de </w:t>
      </w:r>
      <w:proofErr w:type="spellStart"/>
      <w:r>
        <w:rPr>
          <w:rFonts w:ascii="Calibri" w:hAnsi="Calibri" w:cs="Calibri"/>
        </w:rPr>
        <w:t>graissage</w:t>
      </w:r>
      <w:proofErr w:type="spellEnd"/>
      <w:r>
        <w:rPr>
          <w:rFonts w:ascii="Calibri" w:hAnsi="Calibri" w:cs="Calibri"/>
        </w:rPr>
        <w:t xml:space="preserve">) </w:t>
      </w:r>
    </w:p>
    <w:bookmarkEnd w:id="5"/>
    <w:p w14:paraId="7DE3D938" w14:textId="12EEAB0D" w:rsidR="007F7140" w:rsidRPr="00462CF3" w:rsidRDefault="00E0448B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</w:t>
      </w:r>
      <w:proofErr w:type="spellStart"/>
      <w:r>
        <w:rPr>
          <w:rFonts w:ascii="Calibri" w:hAnsi="Calibri" w:cs="Calibri"/>
        </w:rPr>
        <w:t>garantie</w:t>
      </w:r>
      <w:proofErr w:type="spellEnd"/>
      <w:r>
        <w:rPr>
          <w:rFonts w:ascii="Calibri" w:hAnsi="Calibri" w:cs="Calibri"/>
        </w:rPr>
        <w:t xml:space="preserve"> du fabricant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de deux ans</w:t>
      </w:r>
      <w:r w:rsidR="004B3EDE" w:rsidRPr="00462CF3">
        <w:rPr>
          <w:rFonts w:ascii="Calibri" w:hAnsi="Calibri" w:cs="Calibri"/>
        </w:rPr>
        <w:t>.</w:t>
      </w:r>
    </w:p>
    <w:p w14:paraId="29114802" w14:textId="77777777" w:rsidR="007E43F1" w:rsidRPr="004C7EF3" w:rsidRDefault="007E43F1" w:rsidP="004C7EF3">
      <w:pPr>
        <w:pStyle w:val="Pa1"/>
        <w:spacing w:before="240" w:after="120"/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</w:pPr>
      <w:r w:rsidRPr="004C7EF3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INSTALLATION</w:t>
      </w:r>
    </w:p>
    <w:p w14:paraId="0C098110" w14:textId="65682B32" w:rsidR="00AC32C4" w:rsidRDefault="00E0448B" w:rsidP="004B3EDE">
      <w:pPr>
        <w:pStyle w:val="Bullets"/>
        <w:rPr>
          <w:rFonts w:ascii="Calibri" w:hAnsi="Calibri" w:cs="Calibri"/>
        </w:rPr>
      </w:pPr>
      <w:bookmarkStart w:id="6" w:name="_Hlk515625759"/>
      <w:proofErr w:type="spellStart"/>
      <w:r>
        <w:rPr>
          <w:rFonts w:ascii="Calibri" w:hAnsi="Calibri" w:cs="Calibri"/>
        </w:rPr>
        <w:t>Aucune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soudure</w:t>
      </w:r>
      <w:proofErr w:type="spellEnd"/>
      <w:r>
        <w:rPr>
          <w:rFonts w:ascii="Calibri" w:hAnsi="Calibri" w:cs="Calibri"/>
        </w:rPr>
        <w:t xml:space="preserve"> ne sera necessaire pour installer la </w:t>
      </w:r>
      <w:proofErr w:type="spellStart"/>
      <w:r>
        <w:rPr>
          <w:rFonts w:ascii="Calibri" w:hAnsi="Calibri" w:cs="Calibri"/>
        </w:rPr>
        <w:t>serrure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 w:rsidR="00AC32C4">
        <w:rPr>
          <w:rFonts w:ascii="Calibri" w:hAnsi="Calibri" w:cs="Calibri"/>
        </w:rPr>
        <w:t>.</w:t>
      </w:r>
    </w:p>
    <w:p w14:paraId="4C4B8B2A" w14:textId="18CF50F8" w:rsidR="004B3EDE" w:rsidRPr="004B3EDE" w:rsidRDefault="00B81A67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</w:t>
      </w:r>
      <w:proofErr w:type="spellStart"/>
      <w:r>
        <w:rPr>
          <w:rFonts w:ascii="Calibri" w:hAnsi="Calibri" w:cs="Calibri"/>
        </w:rPr>
        <w:t>serrure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installée</w:t>
      </w:r>
      <w:proofErr w:type="spellEnd"/>
      <w:r>
        <w:rPr>
          <w:rFonts w:ascii="Calibri" w:hAnsi="Calibri" w:cs="Calibri"/>
        </w:rPr>
        <w:t xml:space="preserve"> sur un </w:t>
      </w:r>
      <w:proofErr w:type="spellStart"/>
      <w:r>
        <w:rPr>
          <w:rFonts w:ascii="Calibri" w:hAnsi="Calibri" w:cs="Calibri"/>
        </w:rPr>
        <w:t>modèle</w:t>
      </w:r>
      <w:proofErr w:type="spellEnd"/>
      <w:r>
        <w:rPr>
          <w:rFonts w:ascii="Calibri" w:hAnsi="Calibri" w:cs="Calibri"/>
        </w:rPr>
        <w:t xml:space="preserve"> à 4 </w:t>
      </w:r>
      <w:proofErr w:type="spellStart"/>
      <w:r>
        <w:rPr>
          <w:rFonts w:ascii="Calibri" w:hAnsi="Calibri" w:cs="Calibri"/>
        </w:rPr>
        <w:t>trous</w:t>
      </w:r>
      <w:proofErr w:type="spellEnd"/>
      <w:r>
        <w:rPr>
          <w:rFonts w:ascii="Calibri" w:hAnsi="Calibri" w:cs="Calibri"/>
        </w:rPr>
        <w:t xml:space="preserve"> avec 2 vis BTR</w:t>
      </w:r>
      <w:r w:rsidR="00443A88">
        <w:rPr>
          <w:rFonts w:ascii="Calibri" w:hAnsi="Calibri" w:cs="Calibri"/>
        </w:rPr>
        <w:t>.</w:t>
      </w:r>
    </w:p>
    <w:p w14:paraId="0926ABD1" w14:textId="62CCB33C" w:rsidR="004B3EDE" w:rsidRDefault="00B81A67" w:rsidP="004B3EDE">
      <w:pPr>
        <w:pStyle w:val="Bullets"/>
        <w:rPr>
          <w:rFonts w:ascii="Calibri" w:hAnsi="Calibri" w:cs="Calibri"/>
        </w:rPr>
      </w:pPr>
      <w:bookmarkStart w:id="7" w:name="_Hlk515626100"/>
      <w:bookmarkEnd w:id="6"/>
      <w:r>
        <w:rPr>
          <w:rFonts w:ascii="Calibri" w:hAnsi="Calibri" w:cs="Calibri"/>
        </w:rPr>
        <w:t xml:space="preserve">Le </w:t>
      </w:r>
      <w:proofErr w:type="spellStart"/>
      <w:r>
        <w:rPr>
          <w:rFonts w:ascii="Calibri" w:hAnsi="Calibri" w:cs="Calibri"/>
        </w:rPr>
        <w:t>pêne</w:t>
      </w:r>
      <w:proofErr w:type="spellEnd"/>
      <w:r>
        <w:rPr>
          <w:rFonts w:ascii="Calibri" w:hAnsi="Calibri" w:cs="Calibri"/>
        </w:rPr>
        <w:t xml:space="preserve"> demi tour de la </w:t>
      </w:r>
      <w:proofErr w:type="spellStart"/>
      <w:r>
        <w:rPr>
          <w:rFonts w:ascii="Calibri" w:hAnsi="Calibri" w:cs="Calibri"/>
        </w:rPr>
        <w:t>serrure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pouvoir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822D9B">
        <w:rPr>
          <w:rFonts w:ascii="Calibri" w:hAnsi="Calibri" w:cs="Calibri"/>
        </w:rPr>
        <w:t>utilisé</w:t>
      </w:r>
      <w:proofErr w:type="spellEnd"/>
      <w:r w:rsidR="00CB0200">
        <w:rPr>
          <w:rFonts w:ascii="Calibri" w:hAnsi="Calibri" w:cs="Calibri"/>
        </w:rPr>
        <w:t xml:space="preserve"> pour des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portes</w:t>
      </w:r>
      <w:proofErr w:type="spellEnd"/>
      <w:r>
        <w:rPr>
          <w:rFonts w:ascii="Calibri" w:hAnsi="Calibri" w:cs="Calibri"/>
        </w:rPr>
        <w:t xml:space="preserve"> gauche </w:t>
      </w:r>
      <w:proofErr w:type="spellStart"/>
      <w:r>
        <w:rPr>
          <w:rFonts w:ascii="Calibri" w:hAnsi="Calibri" w:cs="Calibri"/>
        </w:rPr>
        <w:t>ou</w:t>
      </w:r>
      <w:proofErr w:type="spellEnd"/>
      <w:r>
        <w:rPr>
          <w:rFonts w:ascii="Calibri" w:hAnsi="Calibri" w:cs="Calibri"/>
        </w:rPr>
        <w:t xml:space="preserve"> droite. </w:t>
      </w:r>
    </w:p>
    <w:p w14:paraId="7AD3790F" w14:textId="6044E9EB" w:rsidR="0057798F" w:rsidRPr="004C7EF3" w:rsidRDefault="00B81A67" w:rsidP="0057798F">
      <w:pPr>
        <w:pStyle w:val="Bullets"/>
        <w:rPr>
          <w:rFonts w:ascii="Calibri" w:hAnsi="Calibri" w:cs="Calibri"/>
        </w:rPr>
      </w:pPr>
      <w:bookmarkStart w:id="8" w:name="_Hlk515625774"/>
      <w:bookmarkEnd w:id="7"/>
      <w:r>
        <w:rPr>
          <w:rFonts w:ascii="Calibri" w:hAnsi="Calibri" w:cs="Calibri"/>
        </w:rPr>
        <w:t xml:space="preserve">Un </w:t>
      </w:r>
      <w:proofErr w:type="spellStart"/>
      <w:r>
        <w:rPr>
          <w:rFonts w:ascii="Calibri" w:hAnsi="Calibri" w:cs="Calibri"/>
        </w:rPr>
        <w:t>gabarit</w:t>
      </w:r>
      <w:proofErr w:type="spellEnd"/>
      <w:r>
        <w:rPr>
          <w:rFonts w:ascii="Calibri" w:hAnsi="Calibri" w:cs="Calibri"/>
        </w:rPr>
        <w:t xml:space="preserve"> de </w:t>
      </w:r>
      <w:proofErr w:type="spellStart"/>
      <w:r>
        <w:rPr>
          <w:rFonts w:ascii="Calibri" w:hAnsi="Calibri" w:cs="Calibri"/>
        </w:rPr>
        <w:t>perçage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optionnel</w:t>
      </w:r>
      <w:proofErr w:type="spellEnd"/>
      <w:r>
        <w:rPr>
          <w:rFonts w:ascii="Calibri" w:hAnsi="Calibri" w:cs="Calibri"/>
        </w:rPr>
        <w:t xml:space="preserve"> (DRILL-FIX) </w:t>
      </w:r>
      <w:proofErr w:type="spellStart"/>
      <w:r>
        <w:rPr>
          <w:rFonts w:ascii="Calibri" w:hAnsi="Calibri" w:cs="Calibri"/>
        </w:rPr>
        <w:t>doit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être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recommandé</w:t>
      </w:r>
      <w:proofErr w:type="spellEnd"/>
      <w:r>
        <w:rPr>
          <w:rFonts w:ascii="Calibri" w:hAnsi="Calibri" w:cs="Calibri"/>
        </w:rPr>
        <w:t xml:space="preserve"> pour </w:t>
      </w:r>
      <w:proofErr w:type="spellStart"/>
      <w:r>
        <w:rPr>
          <w:rFonts w:ascii="Calibri" w:hAnsi="Calibri" w:cs="Calibri"/>
        </w:rPr>
        <w:t>une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parfaite</w:t>
      </w:r>
      <w:proofErr w:type="spellEnd"/>
      <w:r>
        <w:rPr>
          <w:rFonts w:ascii="Calibri" w:hAnsi="Calibri" w:cs="Calibri"/>
        </w:rPr>
        <w:t xml:space="preserve"> installation</w:t>
      </w:r>
      <w:r w:rsidR="0057798F" w:rsidRPr="00A718A5">
        <w:rPr>
          <w:rFonts w:ascii="Calibri" w:hAnsi="Calibri" w:cs="Calibri"/>
        </w:rPr>
        <w:t>.</w:t>
      </w:r>
    </w:p>
    <w:bookmarkEnd w:id="8"/>
    <w:p w14:paraId="51ED780C" w14:textId="6B2E31BB" w:rsidR="00332256" w:rsidRPr="009253EB" w:rsidRDefault="00E96377" w:rsidP="004C7EF3">
      <w:pPr>
        <w:pStyle w:val="Pa1"/>
        <w:spacing w:before="240" w:after="120"/>
      </w:pPr>
      <w:r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MATERIE</w:t>
      </w:r>
      <w:r w:rsidR="00332256" w:rsidRPr="004C7EF3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L</w:t>
      </w:r>
    </w:p>
    <w:p w14:paraId="48BA98CF" w14:textId="0B2B6B07" w:rsidR="004B3EDE" w:rsidRPr="00A039C4" w:rsidRDefault="00963BED" w:rsidP="004B3EDE">
      <w:pPr>
        <w:pStyle w:val="Bullets"/>
        <w:rPr>
          <w:rFonts w:ascii="Calibri" w:hAnsi="Calibri" w:cs="Calibri"/>
          <w:lang w:val="nl-BE"/>
        </w:rPr>
      </w:pPr>
      <w:r w:rsidRPr="00A039C4">
        <w:rPr>
          <w:rFonts w:ascii="Calibri" w:hAnsi="Calibri" w:cs="Calibri"/>
          <w:lang w:val="nl-BE"/>
        </w:rPr>
        <w:t>Le mécanisme doit être en acier inoxydable</w:t>
      </w:r>
      <w:r w:rsidR="004B3EDE" w:rsidRPr="00A039C4">
        <w:rPr>
          <w:rFonts w:ascii="Calibri" w:hAnsi="Calibri" w:cs="Calibri"/>
          <w:lang w:val="nl-BE"/>
        </w:rPr>
        <w:t>.</w:t>
      </w:r>
    </w:p>
    <w:p w14:paraId="7E0DE40B" w14:textId="75F27D7E" w:rsidR="002728DE" w:rsidRDefault="00963BED" w:rsidP="002728DE">
      <w:pPr>
        <w:pStyle w:val="Bullets"/>
        <w:numPr>
          <w:ilvl w:val="0"/>
          <w:numId w:val="9"/>
        </w:numPr>
        <w:rPr>
          <w:rFonts w:ascii="Calibri" w:hAnsi="Calibri" w:cs="Calibri"/>
        </w:rPr>
      </w:pPr>
      <w:bookmarkStart w:id="9" w:name="_Hlk515626045"/>
      <w:r w:rsidRPr="00A039C4">
        <w:rPr>
          <w:rFonts w:ascii="Calibri" w:hAnsi="Calibri" w:cs="Calibri"/>
          <w:lang w:val="nl-BE"/>
        </w:rPr>
        <w:t xml:space="preserve">Le boîtier de la serrure doit être en alumium. </w:t>
      </w:r>
      <w:bookmarkEnd w:id="9"/>
      <w:r w:rsidR="002728DE">
        <w:rPr>
          <w:rFonts w:ascii="Calibri" w:hAnsi="Calibri" w:cs="Calibri"/>
        </w:rPr>
        <w:t xml:space="preserve">Le </w:t>
      </w:r>
      <w:proofErr w:type="spellStart"/>
      <w:r w:rsidR="002728DE">
        <w:rPr>
          <w:rFonts w:ascii="Calibri" w:hAnsi="Calibri" w:cs="Calibri"/>
        </w:rPr>
        <w:t>boîtier</w:t>
      </w:r>
      <w:proofErr w:type="spellEnd"/>
      <w:r w:rsidR="002728DE">
        <w:rPr>
          <w:rFonts w:ascii="Calibri" w:hAnsi="Calibri" w:cs="Calibri"/>
        </w:rPr>
        <w:t xml:space="preserve"> </w:t>
      </w:r>
      <w:proofErr w:type="spellStart"/>
      <w:r w:rsidR="002728DE">
        <w:rPr>
          <w:rFonts w:ascii="Calibri" w:hAnsi="Calibri" w:cs="Calibri"/>
        </w:rPr>
        <w:t>doit</w:t>
      </w:r>
      <w:proofErr w:type="spellEnd"/>
      <w:r w:rsidR="002728DE">
        <w:rPr>
          <w:rFonts w:ascii="Calibri" w:hAnsi="Calibri" w:cs="Calibri"/>
        </w:rPr>
        <w:t xml:space="preserve"> </w:t>
      </w:r>
      <w:proofErr w:type="spellStart"/>
      <w:r w:rsidR="002728DE">
        <w:rPr>
          <w:rFonts w:ascii="Calibri" w:hAnsi="Calibri" w:cs="Calibri"/>
        </w:rPr>
        <w:t>être</w:t>
      </w:r>
      <w:proofErr w:type="spellEnd"/>
      <w:r w:rsidR="002728DE">
        <w:rPr>
          <w:rFonts w:ascii="Calibri" w:hAnsi="Calibri" w:cs="Calibri"/>
        </w:rPr>
        <w:t xml:space="preserve"> </w:t>
      </w:r>
      <w:proofErr w:type="spellStart"/>
      <w:r w:rsidR="002728DE">
        <w:rPr>
          <w:rFonts w:ascii="Calibri" w:hAnsi="Calibri" w:cs="Calibri"/>
        </w:rPr>
        <w:t>thermolaqué</w:t>
      </w:r>
      <w:proofErr w:type="spellEnd"/>
      <w:r w:rsidR="002728DE">
        <w:rPr>
          <w:rFonts w:ascii="Calibri" w:hAnsi="Calibri" w:cs="Calibri"/>
        </w:rPr>
        <w:t xml:space="preserve"> pour resister aux </w:t>
      </w:r>
      <w:proofErr w:type="spellStart"/>
      <w:r w:rsidR="002728DE">
        <w:rPr>
          <w:rFonts w:ascii="Calibri" w:hAnsi="Calibri" w:cs="Calibri"/>
        </w:rPr>
        <w:t>intempéries</w:t>
      </w:r>
      <w:proofErr w:type="spellEnd"/>
      <w:r w:rsidR="002728DE">
        <w:rPr>
          <w:rFonts w:ascii="Calibri" w:hAnsi="Calibri" w:cs="Calibri"/>
        </w:rPr>
        <w:t xml:space="preserve"> et </w:t>
      </w:r>
      <w:proofErr w:type="spellStart"/>
      <w:r w:rsidR="002728DE">
        <w:rPr>
          <w:rFonts w:ascii="Calibri" w:hAnsi="Calibri" w:cs="Calibri"/>
        </w:rPr>
        <w:t>doit</w:t>
      </w:r>
      <w:proofErr w:type="spellEnd"/>
      <w:r w:rsidR="002728DE">
        <w:rPr>
          <w:rFonts w:ascii="Calibri" w:hAnsi="Calibri" w:cs="Calibri"/>
        </w:rPr>
        <w:t xml:space="preserve"> </w:t>
      </w:r>
      <w:proofErr w:type="spellStart"/>
      <w:r w:rsidR="002728DE">
        <w:rPr>
          <w:rFonts w:ascii="Calibri" w:hAnsi="Calibri" w:cs="Calibri"/>
        </w:rPr>
        <w:t>être</w:t>
      </w:r>
      <w:proofErr w:type="spellEnd"/>
      <w:r w:rsidR="002728DE">
        <w:rPr>
          <w:rFonts w:ascii="Calibri" w:hAnsi="Calibri" w:cs="Calibri"/>
        </w:rPr>
        <w:t xml:space="preserve"> </w:t>
      </w:r>
      <w:proofErr w:type="spellStart"/>
      <w:r w:rsidR="002728DE">
        <w:rPr>
          <w:rFonts w:ascii="Calibri" w:hAnsi="Calibri" w:cs="Calibri"/>
        </w:rPr>
        <w:t>conforme</w:t>
      </w:r>
      <w:proofErr w:type="spellEnd"/>
      <w:r w:rsidR="002728DE">
        <w:rPr>
          <w:rFonts w:ascii="Calibri" w:hAnsi="Calibri" w:cs="Calibri"/>
        </w:rPr>
        <w:t xml:space="preserve"> au label </w:t>
      </w:r>
      <w:proofErr w:type="spellStart"/>
      <w:r w:rsidR="002728DE">
        <w:rPr>
          <w:rFonts w:ascii="Calibri" w:hAnsi="Calibri" w:cs="Calibri"/>
        </w:rPr>
        <w:t>qualicoat</w:t>
      </w:r>
      <w:proofErr w:type="spellEnd"/>
      <w:r w:rsidR="002728DE">
        <w:rPr>
          <w:rFonts w:ascii="Calibri" w:hAnsi="Calibri" w:cs="Calibri"/>
        </w:rPr>
        <w:t xml:space="preserve">. </w:t>
      </w:r>
    </w:p>
    <w:p w14:paraId="783CD3AA" w14:textId="50C5BAD9" w:rsidR="00D24E2C" w:rsidRPr="002728DE" w:rsidRDefault="00963BED" w:rsidP="005020C6">
      <w:pPr>
        <w:pStyle w:val="Bullets"/>
        <w:rPr>
          <w:rFonts w:ascii="Calibri" w:hAnsi="Calibri" w:cs="Calibri"/>
        </w:rPr>
      </w:pPr>
      <w:r w:rsidRPr="002728DE">
        <w:rPr>
          <w:rFonts w:ascii="Calibri" w:hAnsi="Calibri" w:cs="Calibri"/>
        </w:rPr>
        <w:t xml:space="preserve">Le </w:t>
      </w:r>
      <w:proofErr w:type="spellStart"/>
      <w:r w:rsidRPr="002728DE">
        <w:rPr>
          <w:rFonts w:ascii="Calibri" w:hAnsi="Calibri" w:cs="Calibri"/>
        </w:rPr>
        <w:t>boîtier</w:t>
      </w:r>
      <w:proofErr w:type="spellEnd"/>
      <w:r w:rsidRPr="002728DE">
        <w:rPr>
          <w:rFonts w:ascii="Calibri" w:hAnsi="Calibri" w:cs="Calibri"/>
        </w:rPr>
        <w:t xml:space="preserve"> </w:t>
      </w:r>
      <w:proofErr w:type="spellStart"/>
      <w:r w:rsidRPr="002728DE">
        <w:rPr>
          <w:rFonts w:ascii="Calibri" w:hAnsi="Calibri" w:cs="Calibri"/>
        </w:rPr>
        <w:t>doit</w:t>
      </w:r>
      <w:proofErr w:type="spellEnd"/>
      <w:r w:rsidRPr="002728DE">
        <w:rPr>
          <w:rFonts w:ascii="Calibri" w:hAnsi="Calibri" w:cs="Calibri"/>
        </w:rPr>
        <w:t xml:space="preserve"> </w:t>
      </w:r>
      <w:proofErr w:type="spellStart"/>
      <w:r w:rsidRPr="002728DE">
        <w:rPr>
          <w:rFonts w:ascii="Calibri" w:hAnsi="Calibri" w:cs="Calibri"/>
        </w:rPr>
        <w:t>être</w:t>
      </w:r>
      <w:proofErr w:type="spellEnd"/>
      <w:r w:rsidRPr="002728DE">
        <w:rPr>
          <w:rFonts w:ascii="Calibri" w:hAnsi="Calibri" w:cs="Calibri"/>
        </w:rPr>
        <w:t xml:space="preserve"> </w:t>
      </w:r>
      <w:proofErr w:type="spellStart"/>
      <w:r w:rsidRPr="002728DE">
        <w:rPr>
          <w:rFonts w:ascii="Calibri" w:hAnsi="Calibri" w:cs="Calibri"/>
        </w:rPr>
        <w:t>revêtu</w:t>
      </w:r>
      <w:proofErr w:type="spellEnd"/>
      <w:r w:rsidRPr="002728DE">
        <w:rPr>
          <w:rFonts w:ascii="Calibri" w:hAnsi="Calibri" w:cs="Calibri"/>
        </w:rPr>
        <w:t xml:space="preserve"> d’un </w:t>
      </w:r>
      <w:proofErr w:type="spellStart"/>
      <w:r w:rsidRPr="002728DE">
        <w:rPr>
          <w:rFonts w:ascii="Calibri" w:hAnsi="Calibri" w:cs="Calibri"/>
        </w:rPr>
        <w:t>revêtement</w:t>
      </w:r>
      <w:proofErr w:type="spellEnd"/>
      <w:r w:rsidRPr="002728DE">
        <w:rPr>
          <w:rFonts w:ascii="Calibri" w:hAnsi="Calibri" w:cs="Calibri"/>
        </w:rPr>
        <w:t xml:space="preserve"> </w:t>
      </w:r>
      <w:proofErr w:type="spellStart"/>
      <w:r w:rsidRPr="002728DE">
        <w:rPr>
          <w:rFonts w:ascii="Calibri" w:hAnsi="Calibri" w:cs="Calibri"/>
        </w:rPr>
        <w:t>métalique</w:t>
      </w:r>
      <w:proofErr w:type="spellEnd"/>
      <w:r w:rsidRPr="002728DE">
        <w:rPr>
          <w:rFonts w:ascii="Calibri" w:hAnsi="Calibri" w:cs="Calibri"/>
        </w:rPr>
        <w:t xml:space="preserve">  KTL / E-coated et la </w:t>
      </w:r>
      <w:proofErr w:type="spellStart"/>
      <w:r w:rsidRPr="002728DE">
        <w:rPr>
          <w:rFonts w:ascii="Calibri" w:hAnsi="Calibri" w:cs="Calibri"/>
        </w:rPr>
        <w:t>serrure</w:t>
      </w:r>
      <w:proofErr w:type="spellEnd"/>
      <w:r w:rsidRPr="002728DE">
        <w:rPr>
          <w:rFonts w:ascii="Calibri" w:hAnsi="Calibri" w:cs="Calibri"/>
        </w:rPr>
        <w:t xml:space="preserve"> </w:t>
      </w:r>
      <w:proofErr w:type="spellStart"/>
      <w:r w:rsidRPr="002728DE">
        <w:rPr>
          <w:rFonts w:ascii="Calibri" w:hAnsi="Calibri" w:cs="Calibri"/>
        </w:rPr>
        <w:t>industrielle</w:t>
      </w:r>
      <w:proofErr w:type="spellEnd"/>
      <w:r w:rsidRPr="002728DE">
        <w:rPr>
          <w:rFonts w:ascii="Calibri" w:hAnsi="Calibri" w:cs="Calibri"/>
        </w:rPr>
        <w:t xml:space="preserve"> </w:t>
      </w:r>
      <w:proofErr w:type="spellStart"/>
      <w:r w:rsidRPr="002728DE">
        <w:rPr>
          <w:rFonts w:ascii="Calibri" w:hAnsi="Calibri" w:cs="Calibri"/>
        </w:rPr>
        <w:t>doit</w:t>
      </w:r>
      <w:proofErr w:type="spellEnd"/>
      <w:r w:rsidRPr="002728DE">
        <w:rPr>
          <w:rFonts w:ascii="Calibri" w:hAnsi="Calibri" w:cs="Calibri"/>
        </w:rPr>
        <w:t xml:space="preserve"> </w:t>
      </w:r>
      <w:proofErr w:type="spellStart"/>
      <w:r w:rsidRPr="002728DE">
        <w:rPr>
          <w:rFonts w:ascii="Calibri" w:hAnsi="Calibri" w:cs="Calibri"/>
        </w:rPr>
        <w:t>avoir</w:t>
      </w:r>
      <w:proofErr w:type="spellEnd"/>
      <w:r w:rsidRPr="002728DE">
        <w:rPr>
          <w:rFonts w:ascii="Calibri" w:hAnsi="Calibri" w:cs="Calibri"/>
        </w:rPr>
        <w:t xml:space="preserve"> </w:t>
      </w:r>
      <w:proofErr w:type="spellStart"/>
      <w:r w:rsidRPr="002728DE">
        <w:rPr>
          <w:rFonts w:ascii="Calibri" w:hAnsi="Calibri" w:cs="Calibri"/>
        </w:rPr>
        <w:t>une</w:t>
      </w:r>
      <w:proofErr w:type="spellEnd"/>
      <w:r w:rsidRPr="002728DE">
        <w:rPr>
          <w:rFonts w:ascii="Calibri" w:hAnsi="Calibri" w:cs="Calibri"/>
        </w:rPr>
        <w:t xml:space="preserve"> résistance à la corrosion de 500h aux </w:t>
      </w:r>
      <w:proofErr w:type="spellStart"/>
      <w:r w:rsidRPr="002728DE">
        <w:rPr>
          <w:rFonts w:ascii="Calibri" w:hAnsi="Calibri" w:cs="Calibri"/>
        </w:rPr>
        <w:t>brouillards</w:t>
      </w:r>
      <w:proofErr w:type="spellEnd"/>
      <w:r w:rsidRPr="002728DE">
        <w:rPr>
          <w:rFonts w:ascii="Calibri" w:hAnsi="Calibri" w:cs="Calibri"/>
        </w:rPr>
        <w:t xml:space="preserve"> </w:t>
      </w:r>
      <w:proofErr w:type="spellStart"/>
      <w:r w:rsidRPr="002728DE">
        <w:rPr>
          <w:rFonts w:ascii="Calibri" w:hAnsi="Calibri" w:cs="Calibri"/>
        </w:rPr>
        <w:t>salins</w:t>
      </w:r>
      <w:proofErr w:type="spellEnd"/>
      <w:r w:rsidRPr="002728DE">
        <w:rPr>
          <w:rFonts w:ascii="Calibri" w:hAnsi="Calibri" w:cs="Calibri"/>
        </w:rPr>
        <w:t xml:space="preserve"> </w:t>
      </w:r>
      <w:proofErr w:type="spellStart"/>
      <w:r w:rsidRPr="002728DE">
        <w:rPr>
          <w:rFonts w:ascii="Calibri" w:hAnsi="Calibri" w:cs="Calibri"/>
        </w:rPr>
        <w:t>selon</w:t>
      </w:r>
      <w:proofErr w:type="spellEnd"/>
      <w:r w:rsidRPr="002728DE">
        <w:rPr>
          <w:rFonts w:ascii="Calibri" w:hAnsi="Calibri" w:cs="Calibri"/>
        </w:rPr>
        <w:t xml:space="preserve"> la </w:t>
      </w:r>
      <w:proofErr w:type="spellStart"/>
      <w:r w:rsidRPr="002728DE">
        <w:rPr>
          <w:rFonts w:ascii="Calibri" w:hAnsi="Calibri" w:cs="Calibri"/>
        </w:rPr>
        <w:t>norme</w:t>
      </w:r>
      <w:proofErr w:type="spellEnd"/>
      <w:r w:rsidRPr="002728DE">
        <w:rPr>
          <w:rFonts w:ascii="Calibri" w:hAnsi="Calibri" w:cs="Calibri"/>
        </w:rPr>
        <w:t xml:space="preserve"> ISO 9227</w:t>
      </w:r>
    </w:p>
    <w:p w14:paraId="272CF11D" w14:textId="411E2904" w:rsidR="00D24E2C" w:rsidRDefault="00D24E2C" w:rsidP="004D4956">
      <w:pPr>
        <w:pStyle w:val="Bullets"/>
        <w:rPr>
          <w:rFonts w:ascii="Calibri" w:hAnsi="Calibri" w:cs="Calibri"/>
        </w:rPr>
      </w:pPr>
      <w:r w:rsidRPr="00F927F0">
        <w:rPr>
          <w:rFonts w:ascii="Calibri" w:hAnsi="Calibri" w:cs="Calibri"/>
        </w:rPr>
        <w:t xml:space="preserve">La </w:t>
      </w:r>
      <w:proofErr w:type="spellStart"/>
      <w:r w:rsidRPr="00F927F0">
        <w:rPr>
          <w:rFonts w:ascii="Calibri" w:hAnsi="Calibri" w:cs="Calibri"/>
        </w:rPr>
        <w:t>serrure</w:t>
      </w:r>
      <w:proofErr w:type="spellEnd"/>
      <w:r w:rsidRPr="00F927F0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électrique</w:t>
      </w:r>
      <w:proofErr w:type="spellEnd"/>
      <w:r w:rsidRPr="00F927F0">
        <w:rPr>
          <w:rFonts w:ascii="Calibri" w:hAnsi="Calibri" w:cs="Calibri"/>
        </w:rPr>
        <w:t xml:space="preserve"> </w:t>
      </w:r>
      <w:proofErr w:type="spellStart"/>
      <w:r w:rsidRPr="00F927F0">
        <w:rPr>
          <w:rFonts w:ascii="Calibri" w:hAnsi="Calibri" w:cs="Calibri"/>
        </w:rPr>
        <w:t>doit</w:t>
      </w:r>
      <w:proofErr w:type="spellEnd"/>
      <w:r w:rsidRPr="00F927F0">
        <w:rPr>
          <w:rFonts w:ascii="Calibri" w:hAnsi="Calibri" w:cs="Calibri"/>
        </w:rPr>
        <w:t xml:space="preserve"> </w:t>
      </w:r>
      <w:proofErr w:type="spellStart"/>
      <w:r w:rsidRPr="00F927F0">
        <w:rPr>
          <w:rFonts w:ascii="Calibri" w:hAnsi="Calibri" w:cs="Calibri"/>
        </w:rPr>
        <w:t>être</w:t>
      </w:r>
      <w:proofErr w:type="spellEnd"/>
      <w:r w:rsidRPr="00F927F0">
        <w:rPr>
          <w:rFonts w:ascii="Calibri" w:hAnsi="Calibri" w:cs="Calibri"/>
        </w:rPr>
        <w:t xml:space="preserve"> </w:t>
      </w:r>
      <w:proofErr w:type="spellStart"/>
      <w:r w:rsidRPr="00F927F0">
        <w:rPr>
          <w:rFonts w:ascii="Calibri" w:hAnsi="Calibri" w:cs="Calibri"/>
        </w:rPr>
        <w:t>entièrement</w:t>
      </w:r>
      <w:proofErr w:type="spellEnd"/>
      <w:r w:rsidRPr="00F927F0">
        <w:rPr>
          <w:rFonts w:ascii="Calibri" w:hAnsi="Calibri" w:cs="Calibri"/>
        </w:rPr>
        <w:t xml:space="preserve"> </w:t>
      </w:r>
      <w:proofErr w:type="spellStart"/>
      <w:r w:rsidRPr="00F927F0">
        <w:rPr>
          <w:rFonts w:ascii="Calibri" w:hAnsi="Calibri" w:cs="Calibri"/>
        </w:rPr>
        <w:t>étanche</w:t>
      </w:r>
      <w:proofErr w:type="spellEnd"/>
      <w:r w:rsidRPr="00F927F0">
        <w:rPr>
          <w:rFonts w:ascii="Calibri" w:hAnsi="Calibri" w:cs="Calibri"/>
        </w:rPr>
        <w:t xml:space="preserve"> aux </w:t>
      </w:r>
      <w:proofErr w:type="spellStart"/>
      <w:r w:rsidRPr="00F927F0">
        <w:rPr>
          <w:rFonts w:ascii="Calibri" w:hAnsi="Calibri" w:cs="Calibri"/>
        </w:rPr>
        <w:t>intempéries</w:t>
      </w:r>
      <w:proofErr w:type="spellEnd"/>
      <w:r w:rsidRPr="00F927F0">
        <w:rPr>
          <w:rFonts w:ascii="Calibri" w:hAnsi="Calibri" w:cs="Calibri"/>
        </w:rPr>
        <w:t xml:space="preserve"> et à la </w:t>
      </w:r>
      <w:proofErr w:type="spellStart"/>
      <w:r w:rsidRPr="00F927F0">
        <w:rPr>
          <w:rFonts w:ascii="Calibri" w:hAnsi="Calibri" w:cs="Calibri"/>
        </w:rPr>
        <w:t>poussière</w:t>
      </w:r>
      <w:proofErr w:type="spellEnd"/>
      <w:r>
        <w:rPr>
          <w:rFonts w:ascii="Calibri" w:hAnsi="Calibri" w:cs="Calibri"/>
        </w:rPr>
        <w:t>.</w:t>
      </w:r>
      <w:r w:rsidRPr="00606806">
        <w:rPr>
          <w:rFonts w:ascii="Calibri" w:hAnsi="Calibri" w:cs="Calibri"/>
        </w:rPr>
        <w:t xml:space="preserve"> </w:t>
      </w:r>
    </w:p>
    <w:p w14:paraId="483B4F4C" w14:textId="68825EFC" w:rsidR="007E43F1" w:rsidRPr="00606806" w:rsidRDefault="00D24E2C" w:rsidP="004D4956">
      <w:pPr>
        <w:pStyle w:val="Bullets"/>
        <w:rPr>
          <w:rFonts w:ascii="Calibri" w:hAnsi="Calibri" w:cs="Calibri"/>
        </w:rPr>
      </w:pPr>
      <w:r w:rsidRPr="00F927F0">
        <w:rPr>
          <w:rFonts w:ascii="Calibri" w:hAnsi="Calibri" w:cs="Calibri"/>
        </w:rPr>
        <w:t xml:space="preserve">La </w:t>
      </w:r>
      <w:proofErr w:type="spellStart"/>
      <w:r w:rsidRPr="00F927F0">
        <w:rPr>
          <w:rFonts w:ascii="Calibri" w:hAnsi="Calibri" w:cs="Calibri"/>
        </w:rPr>
        <w:t>serrure</w:t>
      </w:r>
      <w:proofErr w:type="spellEnd"/>
      <w:r w:rsidRPr="00F927F0">
        <w:rPr>
          <w:rFonts w:ascii="Calibri" w:hAnsi="Calibri" w:cs="Calibri"/>
        </w:rPr>
        <w:t xml:space="preserve"> </w:t>
      </w:r>
      <w:proofErr w:type="spellStart"/>
      <w:r w:rsidRPr="00F927F0">
        <w:rPr>
          <w:rFonts w:ascii="Calibri" w:hAnsi="Calibri" w:cs="Calibri"/>
        </w:rPr>
        <w:t>industrielle</w:t>
      </w:r>
      <w:proofErr w:type="spellEnd"/>
      <w:r w:rsidRPr="00F927F0">
        <w:rPr>
          <w:rFonts w:ascii="Calibri" w:hAnsi="Calibri" w:cs="Calibri"/>
        </w:rPr>
        <w:t xml:space="preserve"> </w:t>
      </w:r>
      <w:proofErr w:type="spellStart"/>
      <w:r w:rsidRPr="00F927F0">
        <w:rPr>
          <w:rFonts w:ascii="Calibri" w:hAnsi="Calibri" w:cs="Calibri"/>
        </w:rPr>
        <w:t>doit</w:t>
      </w:r>
      <w:proofErr w:type="spellEnd"/>
      <w:r w:rsidRPr="00F927F0">
        <w:rPr>
          <w:rFonts w:ascii="Calibri" w:hAnsi="Calibri" w:cs="Calibri"/>
        </w:rPr>
        <w:t xml:space="preserve"> </w:t>
      </w:r>
      <w:proofErr w:type="spellStart"/>
      <w:r w:rsidRPr="00F927F0">
        <w:rPr>
          <w:rFonts w:ascii="Calibri" w:hAnsi="Calibri" w:cs="Calibri"/>
        </w:rPr>
        <w:t>avoir</w:t>
      </w:r>
      <w:proofErr w:type="spellEnd"/>
      <w:r w:rsidRPr="00F927F0">
        <w:rPr>
          <w:rFonts w:ascii="Calibri" w:hAnsi="Calibri" w:cs="Calibri"/>
        </w:rPr>
        <w:t xml:space="preserve"> </w:t>
      </w:r>
      <w:proofErr w:type="spellStart"/>
      <w:r w:rsidRPr="00F927F0">
        <w:rPr>
          <w:rFonts w:ascii="Calibri" w:hAnsi="Calibri" w:cs="Calibri"/>
        </w:rPr>
        <w:t>une</w:t>
      </w:r>
      <w:proofErr w:type="spellEnd"/>
      <w:r w:rsidRPr="00F927F0">
        <w:rPr>
          <w:rFonts w:ascii="Calibri" w:hAnsi="Calibri" w:cs="Calibri"/>
        </w:rPr>
        <w:t xml:space="preserve"> résistance aux UV de 500h</w:t>
      </w:r>
      <w:r w:rsidR="004B3EDE" w:rsidRPr="00606806">
        <w:rPr>
          <w:rFonts w:ascii="Calibri" w:hAnsi="Calibri" w:cs="Calibri"/>
        </w:rPr>
        <w:t>.</w:t>
      </w:r>
      <w:r w:rsidR="00332256" w:rsidRPr="00606806">
        <w:rPr>
          <w:rFonts w:ascii="Calibri" w:hAnsi="Calibri" w:cs="Calibri"/>
        </w:rPr>
        <w:t xml:space="preserve"> </w:t>
      </w:r>
    </w:p>
    <w:sectPr w:rsidR="007E43F1" w:rsidRPr="00606806" w:rsidSect="004B3EDE">
      <w:headerReference w:type="default" r:id="rId8"/>
      <w:footerReference w:type="default" r:id="rId9"/>
      <w:pgSz w:w="11900" w:h="16840"/>
      <w:pgMar w:top="1134" w:right="1134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A51DD" w14:textId="77777777" w:rsidR="00AA4F3F" w:rsidRDefault="00AA4F3F" w:rsidP="0055711E">
      <w:pPr>
        <w:spacing w:after="0" w:line="240" w:lineRule="auto"/>
      </w:pPr>
      <w:r>
        <w:separator/>
      </w:r>
    </w:p>
  </w:endnote>
  <w:endnote w:type="continuationSeparator" w:id="0">
    <w:p w14:paraId="25305599" w14:textId="77777777" w:rsidR="00AA4F3F" w:rsidRDefault="00AA4F3F" w:rsidP="0055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 Std Book">
    <w:altName w:val="Arial"/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Medium">
    <w:altName w:val="Arial"/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 Light (Koppen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11E29" w14:textId="77777777" w:rsidR="008571B5" w:rsidRDefault="00332256">
    <w:pPr>
      <w:pStyle w:val="Footer"/>
    </w:pPr>
    <w:r>
      <w:rPr>
        <w:noProof/>
        <w:lang w:val="fr-BE" w:eastAsia="fr-BE"/>
      </w:rPr>
      <w:drawing>
        <wp:anchor distT="0" distB="0" distL="114300" distR="114300" simplePos="0" relativeHeight="251658240" behindDoc="1" locked="0" layoutInCell="1" allowOverlap="1" wp14:anchorId="1AEFCEF0" wp14:editId="7CE293D7">
          <wp:simplePos x="0" y="0"/>
          <wp:positionH relativeFrom="column">
            <wp:posOffset>-13335</wp:posOffset>
          </wp:positionH>
          <wp:positionV relativeFrom="paragraph">
            <wp:posOffset>108585</wp:posOffset>
          </wp:positionV>
          <wp:extent cx="1486535" cy="242570"/>
          <wp:effectExtent l="0" t="0" r="12065" b="11430"/>
          <wp:wrapNone/>
          <wp:docPr id="15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CINOX__nobaseline_P151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EAA53" wp14:editId="33E8F883">
              <wp:simplePos x="0" y="0"/>
              <wp:positionH relativeFrom="column">
                <wp:posOffset>3078480</wp:posOffset>
              </wp:positionH>
              <wp:positionV relativeFrom="paragraph">
                <wp:posOffset>-6985</wp:posOffset>
              </wp:positionV>
              <wp:extent cx="3200400" cy="571500"/>
              <wp:effectExtent l="0" t="0" r="0" b="1270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19E581" w14:textId="77777777" w:rsidR="008571B5" w:rsidRPr="007E43F1" w:rsidRDefault="008571B5" w:rsidP="008571B5">
                          <w:pPr>
                            <w:pStyle w:val="Pa0"/>
                            <w:jc w:val="right"/>
                            <w:rPr>
                              <w:rFonts w:ascii="Futura Std Book" w:hAnsi="Futura Std Book" w:cs="Futura Std Book"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r w:rsidRPr="007E43F1">
                            <w:rPr>
                              <w:rStyle w:val="A1"/>
                              <w:color w:val="262626" w:themeColor="text1" w:themeTint="D9"/>
                            </w:rPr>
                            <w:t>Mannebeekstraat 21, 8790 Waregem - Belgium</w:t>
                          </w:r>
                        </w:p>
                        <w:p w14:paraId="698664CC" w14:textId="28573F8B" w:rsidR="008571B5" w:rsidRPr="004C7EF3" w:rsidRDefault="008571B5" w:rsidP="008571B5">
                          <w:pPr>
                            <w:jc w:val="right"/>
                            <w:rPr>
                              <w:color w:val="EB8215"/>
                            </w:rPr>
                          </w:pPr>
                          <w:r w:rsidRPr="004C7EF3">
                            <w:rPr>
                              <w:rStyle w:val="A1"/>
                              <w:color w:val="262626" w:themeColor="text1" w:themeTint="D9"/>
                            </w:rPr>
                            <w:t xml:space="preserve">Tel. +32(0)56 77 27 66, Fax. +32(0)56 77 69 26, </w:t>
                          </w:r>
                          <w:r w:rsidR="004C7EF3" w:rsidRPr="004C7EF3">
                            <w:rPr>
                              <w:rStyle w:val="A1"/>
                              <w:color w:val="262626" w:themeColor="text1" w:themeTint="D9"/>
                            </w:rPr>
                            <w:t>info</w:t>
                          </w:r>
                          <w:r w:rsidRPr="004C7EF3">
                            <w:rPr>
                              <w:rStyle w:val="A1"/>
                              <w:color w:val="262626" w:themeColor="text1" w:themeTint="D9"/>
                            </w:rPr>
                            <w:t xml:space="preserve">@locinox.com, </w:t>
                          </w:r>
                          <w:r w:rsidRPr="004C7EF3">
                            <w:rPr>
                              <w:rStyle w:val="A1"/>
                              <w:b/>
                              <w:bCs/>
                              <w:color w:val="EB8215"/>
                            </w:rPr>
                            <w:t>www.locinox.com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EAA5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242.4pt;margin-top:-.55pt;width:252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" filled="f" stroked="f">
              <v:textbox>
                <w:txbxContent>
                  <w:p w14:paraId="5119E581" w14:textId="77777777" w:rsidR="008571B5" w:rsidRPr="007E43F1" w:rsidRDefault="008571B5" w:rsidP="008571B5">
                    <w:pPr>
                      <w:pStyle w:val="Pa0"/>
                      <w:jc w:val="right"/>
                      <w:rPr>
                        <w:rFonts w:ascii="Futura Std Book" w:hAnsi="Futura Std Book" w:cs="Futura Std Book"/>
                        <w:color w:val="262626" w:themeColor="text1" w:themeTint="D9"/>
                        <w:sz w:val="20"/>
                        <w:szCs w:val="20"/>
                      </w:rPr>
                    </w:pPr>
                    <w:r w:rsidRPr="007E43F1">
                      <w:rPr>
                        <w:rStyle w:val="A1"/>
                        <w:color w:val="262626" w:themeColor="text1" w:themeTint="D9"/>
                      </w:rPr>
                      <w:t>Mannebeekstraat 21, 8790 Waregem - Belgium</w:t>
                    </w:r>
                  </w:p>
                  <w:p w14:paraId="698664CC" w14:textId="28573F8B" w:rsidR="008571B5" w:rsidRPr="004C7EF3" w:rsidRDefault="008571B5" w:rsidP="008571B5">
                    <w:pPr>
                      <w:jc w:val="right"/>
                      <w:rPr>
                        <w:color w:val="EB8215"/>
                      </w:rPr>
                    </w:pPr>
                    <w:r w:rsidRPr="004C7EF3">
                      <w:rPr>
                        <w:rStyle w:val="A1"/>
                        <w:color w:val="262626" w:themeColor="text1" w:themeTint="D9"/>
                      </w:rPr>
                      <w:t xml:space="preserve">Tel. +32(0)56 77 27 66, Fax. +32(0)56 77 69 26, </w:t>
                    </w:r>
                    <w:r w:rsidR="004C7EF3" w:rsidRPr="004C7EF3">
                      <w:rPr>
                        <w:rStyle w:val="A1"/>
                        <w:color w:val="262626" w:themeColor="text1" w:themeTint="D9"/>
                      </w:rPr>
                      <w:t>info</w:t>
                    </w:r>
                    <w:r w:rsidRPr="004C7EF3">
                      <w:rPr>
                        <w:rStyle w:val="A1"/>
                        <w:color w:val="262626" w:themeColor="text1" w:themeTint="D9"/>
                      </w:rPr>
                      <w:t xml:space="preserve">@locinox.com, </w:t>
                    </w:r>
                    <w:r w:rsidRPr="004C7EF3">
                      <w:rPr>
                        <w:rStyle w:val="A1"/>
                        <w:b/>
                        <w:bCs/>
                        <w:color w:val="EB8215"/>
                      </w:rPr>
                      <w:t>www.locinox.com</w:t>
                    </w:r>
                  </w:p>
                </w:txbxContent>
              </v:textbox>
            </v:shape>
          </w:pict>
        </mc:Fallback>
      </mc:AlternateContent>
    </w:r>
    <w:r>
      <w:rPr>
        <w:rFonts w:ascii="Futura Std Book" w:hAnsi="Futura Std Book" w:cs="Futura Std Medium"/>
        <w:noProof/>
        <w:color w:val="E7E6E6" w:themeColor="background2"/>
        <w:sz w:val="40"/>
        <w:szCs w:val="40"/>
        <w:lang w:val="fr-BE" w:eastAsia="fr-B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F32F0D" wp14:editId="3760CC62">
              <wp:simplePos x="0" y="0"/>
              <wp:positionH relativeFrom="column">
                <wp:posOffset>0</wp:posOffset>
              </wp:positionH>
              <wp:positionV relativeFrom="paragraph">
                <wp:posOffset>-104140</wp:posOffset>
              </wp:positionV>
              <wp:extent cx="6210935" cy="2540"/>
              <wp:effectExtent l="0" t="0" r="37465" b="48260"/>
              <wp:wrapNone/>
              <wp:docPr id="11" name="Rechte verbindingslij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935" cy="254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7A610E66" id="Rechte verbindingslijn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8.15pt" to="489.05pt,-7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" strokecolor="#393737 [81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1A650" w14:textId="77777777" w:rsidR="00AA4F3F" w:rsidRDefault="00AA4F3F" w:rsidP="0055711E">
      <w:pPr>
        <w:spacing w:after="0" w:line="240" w:lineRule="auto"/>
      </w:pPr>
      <w:r>
        <w:separator/>
      </w:r>
    </w:p>
  </w:footnote>
  <w:footnote w:type="continuationSeparator" w:id="0">
    <w:p w14:paraId="70A89873" w14:textId="77777777" w:rsidR="00AA4F3F" w:rsidRDefault="00AA4F3F" w:rsidP="0055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369DD" w14:textId="77777777" w:rsidR="00A039C4" w:rsidRDefault="00A039C4" w:rsidP="00A039C4">
    <w:pPr>
      <w:spacing w:after="100" w:afterAutospacing="1"/>
      <w:jc w:val="right"/>
      <w:rPr>
        <w:rFonts w:cstheme="minorHAnsi"/>
        <w:color w:val="AEAAAA" w:themeColor="background2" w:themeShade="BF"/>
        <w:sz w:val="24"/>
        <w:szCs w:val="24"/>
        <w:lang w:val="en-GB"/>
      </w:rPr>
    </w:pPr>
    <w:r>
      <w:rPr>
        <w:rFonts w:cstheme="minorHAnsi"/>
        <w:color w:val="AEAAAA" w:themeColor="background2" w:themeShade="BF"/>
        <w:sz w:val="24"/>
        <w:szCs w:val="24"/>
        <w:lang w:val="en-GB"/>
      </w:rPr>
      <w:t>CAHIER DES CHARGES</w:t>
    </w:r>
  </w:p>
  <w:p w14:paraId="7C6D4EDF" w14:textId="77777777" w:rsidR="004B3EDE" w:rsidRDefault="004B3E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1D70"/>
    <w:multiLevelType w:val="hybridMultilevel"/>
    <w:tmpl w:val="0874947C"/>
    <w:lvl w:ilvl="0" w:tplc="A4A60DA0">
      <w:numFmt w:val="bullet"/>
      <w:lvlText w:val=""/>
      <w:lvlJc w:val="left"/>
      <w:pPr>
        <w:ind w:left="720" w:hanging="360"/>
      </w:pPr>
      <w:rPr>
        <w:rFonts w:ascii="Wingdings 3" w:eastAsiaTheme="minorHAnsi" w:hAnsi="Wingdings 3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B0BBD"/>
    <w:multiLevelType w:val="hybridMultilevel"/>
    <w:tmpl w:val="9F1A4FF4"/>
    <w:lvl w:ilvl="0" w:tplc="C6E0FEB4">
      <w:numFmt w:val="bullet"/>
      <w:pStyle w:val="Bullets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A7F7E"/>
    <w:multiLevelType w:val="multilevel"/>
    <w:tmpl w:val="9F1A4FF4"/>
    <w:lvl w:ilvl="0">
      <w:numFmt w:val="bullet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E21E1"/>
    <w:multiLevelType w:val="hybridMultilevel"/>
    <w:tmpl w:val="E0329078"/>
    <w:lvl w:ilvl="0" w:tplc="47F4D152">
      <w:numFmt w:val="bullet"/>
      <w:lvlText w:val=""/>
      <w:lvlJc w:val="left"/>
      <w:pPr>
        <w:ind w:left="720" w:hanging="360"/>
      </w:pPr>
      <w:rPr>
        <w:rFonts w:ascii="Symbol" w:eastAsiaTheme="minorHAnsi" w:hAnsi="Symbol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671"/>
    <w:rsid w:val="00000258"/>
    <w:rsid w:val="00001FC4"/>
    <w:rsid w:val="00030E90"/>
    <w:rsid w:val="00054E2D"/>
    <w:rsid w:val="00084143"/>
    <w:rsid w:val="000B19D7"/>
    <w:rsid w:val="00157E81"/>
    <w:rsid w:val="00191D92"/>
    <w:rsid w:val="00202A74"/>
    <w:rsid w:val="002031DB"/>
    <w:rsid w:val="00231000"/>
    <w:rsid w:val="002728DE"/>
    <w:rsid w:val="00332256"/>
    <w:rsid w:val="00390162"/>
    <w:rsid w:val="003B02F6"/>
    <w:rsid w:val="003C0B4F"/>
    <w:rsid w:val="003D29DC"/>
    <w:rsid w:val="00443A88"/>
    <w:rsid w:val="0046263F"/>
    <w:rsid w:val="00462CF3"/>
    <w:rsid w:val="004B3EDE"/>
    <w:rsid w:val="004C60CF"/>
    <w:rsid w:val="004C7EF3"/>
    <w:rsid w:val="004D4956"/>
    <w:rsid w:val="00500A34"/>
    <w:rsid w:val="0055711E"/>
    <w:rsid w:val="0057798F"/>
    <w:rsid w:val="00606806"/>
    <w:rsid w:val="00623D06"/>
    <w:rsid w:val="006F0C28"/>
    <w:rsid w:val="007E43F1"/>
    <w:rsid w:val="007F7140"/>
    <w:rsid w:val="00822D9B"/>
    <w:rsid w:val="008571B5"/>
    <w:rsid w:val="008751AF"/>
    <w:rsid w:val="00891C0F"/>
    <w:rsid w:val="00915CB2"/>
    <w:rsid w:val="00944FE4"/>
    <w:rsid w:val="00963BED"/>
    <w:rsid w:val="009A3CA8"/>
    <w:rsid w:val="00A02D22"/>
    <w:rsid w:val="00A039C4"/>
    <w:rsid w:val="00A43844"/>
    <w:rsid w:val="00A64315"/>
    <w:rsid w:val="00AA2CDE"/>
    <w:rsid w:val="00AA4F3F"/>
    <w:rsid w:val="00AB06DD"/>
    <w:rsid w:val="00AC32C4"/>
    <w:rsid w:val="00B244EF"/>
    <w:rsid w:val="00B77734"/>
    <w:rsid w:val="00B81A67"/>
    <w:rsid w:val="00C32E89"/>
    <w:rsid w:val="00CA4873"/>
    <w:rsid w:val="00CB0200"/>
    <w:rsid w:val="00CD230B"/>
    <w:rsid w:val="00D24E2C"/>
    <w:rsid w:val="00D53528"/>
    <w:rsid w:val="00D82671"/>
    <w:rsid w:val="00E0448B"/>
    <w:rsid w:val="00E10401"/>
    <w:rsid w:val="00E96377"/>
    <w:rsid w:val="00EA272A"/>
    <w:rsid w:val="00F57826"/>
    <w:rsid w:val="00F772CD"/>
    <w:rsid w:val="00FF5058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12A27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71B5"/>
    <w:pPr>
      <w:spacing w:after="160" w:line="259" w:lineRule="auto"/>
    </w:pPr>
    <w:rPr>
      <w:sz w:val="22"/>
      <w:szCs w:val="22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11E"/>
  </w:style>
  <w:style w:type="paragraph" w:styleId="Footer">
    <w:name w:val="footer"/>
    <w:basedOn w:val="Normal"/>
    <w:link w:val="Footer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11E"/>
  </w:style>
  <w:style w:type="paragraph" w:customStyle="1" w:styleId="Pa0">
    <w:name w:val="Pa0"/>
    <w:basedOn w:val="Normal"/>
    <w:next w:val="Normal"/>
    <w:uiPriority w:val="99"/>
    <w:rsid w:val="008571B5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1">
    <w:name w:val="A1"/>
    <w:uiPriority w:val="99"/>
    <w:rsid w:val="008571B5"/>
    <w:rPr>
      <w:rFonts w:ascii="Futura Std Book" w:hAnsi="Futura Std Book" w:cs="Futura Std Book"/>
      <w:color w:val="000000"/>
      <w:sz w:val="20"/>
      <w:szCs w:val="20"/>
    </w:rPr>
  </w:style>
  <w:style w:type="paragraph" w:customStyle="1" w:styleId="Pa1">
    <w:name w:val="Pa1"/>
    <w:basedOn w:val="Normal"/>
    <w:next w:val="Normal"/>
    <w:uiPriority w:val="99"/>
    <w:rsid w:val="007F7140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Default">
    <w:name w:val="Default"/>
    <w:rsid w:val="007F7140"/>
    <w:pPr>
      <w:autoSpaceDE w:val="0"/>
      <w:autoSpaceDN w:val="0"/>
      <w:adjustRightInd w:val="0"/>
    </w:pPr>
    <w:rPr>
      <w:rFonts w:ascii="Futura Std Medium" w:hAnsi="Futura Std Medium" w:cs="Futura Std Medium"/>
      <w:color w:val="000000"/>
      <w:lang w:val="nl-BE"/>
    </w:rPr>
  </w:style>
  <w:style w:type="paragraph" w:customStyle="1" w:styleId="Subtitel">
    <w:name w:val="Subtitel"/>
    <w:basedOn w:val="Pa1"/>
    <w:qFormat/>
    <w:rsid w:val="00332256"/>
    <w:pPr>
      <w:spacing w:before="240" w:after="120"/>
    </w:pPr>
    <w:rPr>
      <w:rFonts w:ascii="Futura Std Book" w:hAnsi="Futura Std Book" w:cs="Futura Std Medium"/>
      <w:b/>
      <w:bCs/>
      <w:color w:val="EB8215"/>
      <w:sz w:val="20"/>
      <w:szCs w:val="20"/>
      <w:lang w:val="en-GB"/>
    </w:rPr>
  </w:style>
  <w:style w:type="paragraph" w:customStyle="1" w:styleId="Bullets">
    <w:name w:val="Bullets"/>
    <w:basedOn w:val="Default"/>
    <w:qFormat/>
    <w:rsid w:val="00332256"/>
    <w:pPr>
      <w:numPr>
        <w:numId w:val="3"/>
      </w:numPr>
      <w:spacing w:after="24"/>
    </w:pPr>
    <w:rPr>
      <w:rFonts w:ascii="Futura Std Book" w:hAnsi="Futura Std Book" w:cs="Futura Std Book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162"/>
    <w:rPr>
      <w:rFonts w:ascii="Segoe UI" w:hAnsi="Segoe UI" w:cs="Segoe UI"/>
      <w:sz w:val="18"/>
      <w:szCs w:val="18"/>
      <w:lang w:val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B77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7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734"/>
    <w:rPr>
      <w:sz w:val="20"/>
      <w:szCs w:val="20"/>
      <w:lang w:val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734"/>
    <w:rPr>
      <w:b/>
      <w:bCs/>
      <w:sz w:val="20"/>
      <w:szCs w:val="20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1ED41-7D9E-4E31-B434-83FE2DEB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1812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Hofman</dc:creator>
  <cp:keywords/>
  <dc:description/>
  <cp:lastModifiedBy>Olivier De Smedt</cp:lastModifiedBy>
  <cp:revision>19</cp:revision>
  <cp:lastPrinted>2018-06-22T09:09:00Z</cp:lastPrinted>
  <dcterms:created xsi:type="dcterms:W3CDTF">2018-06-01T13:58:00Z</dcterms:created>
  <dcterms:modified xsi:type="dcterms:W3CDTF">2018-10-09T08:32:00Z</dcterms:modified>
</cp:coreProperties>
</file>